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2026年秋季学期韩国汉阳大学首尔校区交换生项目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C5C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C5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B73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2026年秋季学期韩国汉阳大学ERICA校区交换生项目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4837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0B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7A8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2026年秋季学期韩国梨花女子大学交换生项目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05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2026年秋季赴韩国全州大学交换生项目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2026年秋季赴韩国牧园大学交换生项目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2026年秋季赴韩国启明大学交换生项目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815F082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097A7FD3"/>
    <w:rsid w:val="14A66120"/>
    <w:rsid w:val="16773FB8"/>
    <w:rsid w:val="1DEF28E6"/>
    <w:rsid w:val="208D63E6"/>
    <w:rsid w:val="26F96584"/>
    <w:rsid w:val="28813C00"/>
    <w:rsid w:val="2A1B4A63"/>
    <w:rsid w:val="2C716726"/>
    <w:rsid w:val="2C950AFD"/>
    <w:rsid w:val="2D7921CC"/>
    <w:rsid w:val="2DAF19A8"/>
    <w:rsid w:val="36301E05"/>
    <w:rsid w:val="37C502C6"/>
    <w:rsid w:val="38720E6B"/>
    <w:rsid w:val="3BE41159"/>
    <w:rsid w:val="3C127E7E"/>
    <w:rsid w:val="3CF278A5"/>
    <w:rsid w:val="40D7128C"/>
    <w:rsid w:val="41D37CA5"/>
    <w:rsid w:val="422E27F5"/>
    <w:rsid w:val="43635059"/>
    <w:rsid w:val="4DBA7F6B"/>
    <w:rsid w:val="54E12281"/>
    <w:rsid w:val="576176AA"/>
    <w:rsid w:val="57894F94"/>
    <w:rsid w:val="57F10A2D"/>
    <w:rsid w:val="59387419"/>
    <w:rsid w:val="6E8549DB"/>
    <w:rsid w:val="6F751AEC"/>
    <w:rsid w:val="723B0DCB"/>
    <w:rsid w:val="79E37DCB"/>
    <w:rsid w:val="7B51340D"/>
    <w:rsid w:val="7E026A14"/>
    <w:rsid w:val="7E7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843</Characters>
  <Lines>0</Lines>
  <Paragraphs>0</Paragraphs>
  <TotalTime>1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~</cp:lastModifiedBy>
  <cp:lastPrinted>2025-10-20T02:54:00Z</cp:lastPrinted>
  <dcterms:modified xsi:type="dcterms:W3CDTF">2026-03-13T08:40:48Z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E211036E56B849F0BE9C13A1F072ED4E_13</vt:lpwstr>
  </property>
  <property fmtid="{D5CDD505-2E9C-101B-9397-08002B2CF9AE}" pid="4" name="KSOTemplateDocerSaveRecord">
    <vt:lpwstr>eyJoZGlkIjoiNWRjNGYxNTc4NzIzNWQ5NDQ4OTVkOTlmZmQ3MTNiNzIiLCJ1c2VySWQiOiI4NDY3NDg1MDUifQ==</vt:lpwstr>
  </property>
</Properties>
</file>